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A3" w:rsidRDefault="005543A3" w:rsidP="005543A3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60705" cy="8001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2"/>
          <w:szCs w:val="22"/>
          <w:lang w:val="ru-RU"/>
        </w:rPr>
        <w:t xml:space="preserve">Република Србија </w:t>
      </w:r>
    </w:p>
    <w:p w:rsidR="005543A3" w:rsidRDefault="005543A3" w:rsidP="005543A3">
      <w:pPr>
        <w:ind w:right="-180"/>
        <w:jc w:val="both"/>
        <w:outlineLvl w:val="0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Град Крагујевац</w:t>
      </w:r>
    </w:p>
    <w:p w:rsidR="005543A3" w:rsidRDefault="005543A3" w:rsidP="005543A3">
      <w:pPr>
        <w:ind w:right="-1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Градско веће</w:t>
      </w:r>
    </w:p>
    <w:p w:rsidR="005543A3" w:rsidRDefault="005543A3" w:rsidP="005543A3">
      <w:pPr>
        <w:ind w:right="-1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Број:</w:t>
      </w: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 400-</w:t>
      </w:r>
      <w:r>
        <w:rPr>
          <w:rFonts w:ascii="Arial" w:hAnsi="Arial" w:cs="Arial"/>
          <w:b/>
          <w:bCs/>
          <w:sz w:val="22"/>
          <w:szCs w:val="22"/>
        </w:rPr>
        <w:t>1798</w:t>
      </w:r>
      <w:r>
        <w:rPr>
          <w:rFonts w:ascii="Arial" w:hAnsi="Arial" w:cs="Arial"/>
          <w:b/>
          <w:bCs/>
          <w:sz w:val="22"/>
          <w:szCs w:val="22"/>
          <w:lang w:val="ru-RU"/>
        </w:rPr>
        <w:t>/25-</w:t>
      </w:r>
      <w:r>
        <w:rPr>
          <w:rFonts w:ascii="Arial" w:hAnsi="Arial" w:cs="Arial"/>
          <w:b/>
          <w:bCs/>
          <w:sz w:val="22"/>
          <w:szCs w:val="22"/>
        </w:rPr>
        <w:t>V</w:t>
      </w:r>
    </w:p>
    <w:p w:rsidR="005543A3" w:rsidRDefault="005543A3" w:rsidP="005543A3">
      <w:pPr>
        <w:ind w:right="-1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Датум:</w:t>
      </w: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  <w:lang w:val="sr-Cyrl-RS"/>
        </w:rPr>
        <w:t>.</w:t>
      </w:r>
      <w:r>
        <w:rPr>
          <w:rFonts w:ascii="Arial" w:hAnsi="Arial" w:cs="Arial"/>
          <w:b/>
          <w:bCs/>
          <w:sz w:val="22"/>
          <w:szCs w:val="22"/>
          <w:lang w:val="ru-RU"/>
        </w:rPr>
        <w:t xml:space="preserve"> октобар 2025. године</w:t>
      </w:r>
    </w:p>
    <w:p w:rsidR="005543A3" w:rsidRDefault="005543A3" w:rsidP="005543A3">
      <w:pPr>
        <w:ind w:right="-1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 xml:space="preserve">К р а г у ј е в а ц </w:t>
      </w:r>
    </w:p>
    <w:p w:rsidR="005543A3" w:rsidRDefault="005543A3" w:rsidP="005543A3">
      <w:pPr>
        <w:ind w:right="-18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          </w:t>
      </w:r>
    </w:p>
    <w:p w:rsidR="005543A3" w:rsidRDefault="005543A3" w:rsidP="005543A3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Градско веће, на основу члана 46. став 1. тачка 1. у вези члана 66. став 5. Закона о локалној самоуправи (''Службени гласник Републике Србије'', број 129/07, 83/14- др. закон, 101/16-др. закон,  47/18 и 111/21 – др. закон), члана 59. став 1. тачка 1. Статута града Крагујевца (''Службени лист града Крагујевца'', број 8/19), </w:t>
      </w:r>
      <w:r>
        <w:rPr>
          <w:rFonts w:ascii="Arial" w:hAnsi="Arial" w:cs="Arial"/>
          <w:sz w:val="22"/>
          <w:szCs w:val="22"/>
          <w:lang w:val="sr-Latn-CS"/>
        </w:rPr>
        <w:t xml:space="preserve">члана 2. став </w:t>
      </w:r>
      <w:r>
        <w:rPr>
          <w:rFonts w:ascii="Arial" w:hAnsi="Arial" w:cs="Arial"/>
          <w:sz w:val="22"/>
          <w:szCs w:val="22"/>
          <w:lang w:val="ru-RU"/>
        </w:rPr>
        <w:t>1. тачка 1. Одлуке о Градском већу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(''Службени лист  града Крагујевца'', број 29/24-пречишћен текст) и члана 49. став 3. Пословника о раду Градског већа (''Службени лист града Крагујевца'', број 13/24), на седници одржаној дана</w:t>
      </w:r>
      <w:r>
        <w:rPr>
          <w:rFonts w:ascii="Arial" w:hAnsi="Arial" w:cs="Arial"/>
          <w:sz w:val="22"/>
          <w:szCs w:val="22"/>
        </w:rPr>
        <w:t xml:space="preserve">, 7. </w:t>
      </w:r>
      <w:r>
        <w:rPr>
          <w:rFonts w:ascii="Arial" w:hAnsi="Arial" w:cs="Arial"/>
          <w:sz w:val="22"/>
          <w:szCs w:val="22"/>
          <w:lang w:val="sr-Cyrl-RS"/>
        </w:rPr>
        <w:t xml:space="preserve">октобра </w:t>
      </w:r>
      <w:r>
        <w:rPr>
          <w:rFonts w:ascii="Arial" w:hAnsi="Arial" w:cs="Arial"/>
          <w:sz w:val="22"/>
          <w:szCs w:val="22"/>
          <w:lang w:val="ru-RU"/>
        </w:rPr>
        <w:t xml:space="preserve">2025.године, доноси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</w:t>
      </w:r>
    </w:p>
    <w:p w:rsidR="005543A3" w:rsidRDefault="005543A3" w:rsidP="005543A3">
      <w:pPr>
        <w:ind w:left="1599" w:right="1621"/>
        <w:jc w:val="center"/>
        <w:outlineLvl w:val="0"/>
        <w:rPr>
          <w:rFonts w:ascii="Arial" w:hAnsi="Arial" w:cs="Arial"/>
          <w:b/>
          <w:bCs/>
          <w:kern w:val="36"/>
          <w:sz w:val="22"/>
          <w:szCs w:val="22"/>
          <w:lang w:val="ru-RU"/>
        </w:rPr>
      </w:pPr>
    </w:p>
    <w:p w:rsidR="005543A3" w:rsidRDefault="005543A3" w:rsidP="005543A3">
      <w:pPr>
        <w:ind w:left="1599" w:right="1621"/>
        <w:jc w:val="center"/>
        <w:outlineLvl w:val="0"/>
        <w:rPr>
          <w:rFonts w:ascii="Arial" w:hAnsi="Arial" w:cs="Arial"/>
          <w:b/>
          <w:bCs/>
          <w:kern w:val="36"/>
          <w:sz w:val="22"/>
          <w:szCs w:val="22"/>
          <w:lang w:val="ru-RU"/>
        </w:rPr>
      </w:pPr>
      <w:r>
        <w:rPr>
          <w:rFonts w:ascii="Arial" w:hAnsi="Arial" w:cs="Arial"/>
          <w:b/>
          <w:bCs/>
          <w:kern w:val="36"/>
          <w:sz w:val="22"/>
          <w:szCs w:val="22"/>
          <w:lang w:val="ru-RU"/>
        </w:rPr>
        <w:t>З  А  К  Љ  У  Ч  А</w:t>
      </w:r>
      <w:r>
        <w:rPr>
          <w:rFonts w:ascii="Arial" w:hAnsi="Arial" w:cs="Arial"/>
          <w:b/>
          <w:bCs/>
          <w:spacing w:val="53"/>
          <w:kern w:val="36"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bCs/>
          <w:kern w:val="36"/>
          <w:sz w:val="22"/>
          <w:szCs w:val="22"/>
          <w:lang w:val="ru-RU"/>
        </w:rPr>
        <w:t>К</w:t>
      </w:r>
    </w:p>
    <w:p w:rsidR="005543A3" w:rsidRDefault="005543A3" w:rsidP="005543A3">
      <w:pPr>
        <w:ind w:firstLine="72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о утврђивању Предлога </w:t>
      </w:r>
      <w:r w:rsidRPr="00CD1E4A">
        <w:rPr>
          <w:rFonts w:ascii="Arial" w:hAnsi="Arial" w:cs="Arial"/>
          <w:b/>
          <w:bCs/>
          <w:color w:val="auto"/>
          <w:sz w:val="22"/>
          <w:szCs w:val="22"/>
          <w:lang w:val="ru-RU"/>
        </w:rPr>
        <w:t>о</w:t>
      </w:r>
      <w:r w:rsidRPr="00CD1E4A">
        <w:rPr>
          <w:rFonts w:ascii="Arial" w:hAnsi="Arial" w:cs="Arial"/>
          <w:b/>
          <w:bCs/>
          <w:sz w:val="22"/>
          <w:szCs w:val="22"/>
          <w:lang w:val="ru-RU"/>
        </w:rPr>
        <w:t xml:space="preserve">длуке о </w:t>
      </w:r>
      <w:r w:rsidRPr="00B5452B">
        <w:rPr>
          <w:rFonts w:ascii="Arial" w:hAnsi="Arial" w:cs="Arial"/>
          <w:b/>
          <w:bCs/>
          <w:sz w:val="22"/>
          <w:szCs w:val="22"/>
          <w:lang w:val="sr-Cyrl-RS"/>
        </w:rPr>
        <w:t>изменама Одлуке о</w:t>
      </w:r>
      <w:r>
        <w:rPr>
          <w:rFonts w:ascii="Arial" w:hAnsi="Arial" w:cs="Arial"/>
          <w:b/>
          <w:bCs/>
          <w:sz w:val="22"/>
          <w:szCs w:val="22"/>
          <w:lang w:val="ru-RU"/>
        </w:rPr>
        <w:t xml:space="preserve"> буџету града </w:t>
      </w:r>
    </w:p>
    <w:p w:rsidR="005543A3" w:rsidRPr="00CD1E4A" w:rsidRDefault="005543A3" w:rsidP="005543A3">
      <w:pPr>
        <w:ind w:firstLine="72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Крагујевца за 2025</w:t>
      </w:r>
      <w:r w:rsidRPr="00CD1E4A">
        <w:rPr>
          <w:rFonts w:ascii="Arial" w:hAnsi="Arial" w:cs="Arial"/>
          <w:b/>
          <w:bCs/>
          <w:sz w:val="22"/>
          <w:szCs w:val="22"/>
          <w:lang w:val="ru-RU"/>
        </w:rPr>
        <w:t>. годину</w:t>
      </w:r>
    </w:p>
    <w:p w:rsidR="005543A3" w:rsidRPr="00CD1E4A" w:rsidRDefault="005543A3" w:rsidP="005543A3">
      <w:pPr>
        <w:ind w:firstLine="72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5543A3" w:rsidRPr="00CD1E4A" w:rsidRDefault="005543A3" w:rsidP="005543A3">
      <w:pPr>
        <w:rPr>
          <w:rFonts w:ascii="Arial" w:hAnsi="Arial" w:cs="Arial"/>
          <w:b/>
          <w:bCs/>
          <w:sz w:val="22"/>
          <w:szCs w:val="22"/>
          <w:lang w:val="ru-RU"/>
        </w:rPr>
      </w:pPr>
      <w:proofErr w:type="gramStart"/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Утврђује</w:t>
      </w:r>
      <w:proofErr w:type="gramEnd"/>
      <w:r>
        <w:rPr>
          <w:rFonts w:ascii="Arial" w:hAnsi="Arial" w:cs="Arial"/>
          <w:sz w:val="22"/>
          <w:szCs w:val="22"/>
          <w:lang w:val="sr-Cyrl-CS"/>
        </w:rPr>
        <w:t xml:space="preserve"> се</w:t>
      </w:r>
      <w:r>
        <w:rPr>
          <w:rFonts w:ascii="Arial" w:hAnsi="Arial" w:cs="Arial"/>
          <w:sz w:val="22"/>
          <w:szCs w:val="22"/>
          <w:lang w:val="ru-RU"/>
        </w:rPr>
        <w:t xml:space="preserve"> Предлог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D1E4A">
        <w:rPr>
          <w:rFonts w:ascii="Arial" w:hAnsi="Arial" w:cs="Arial"/>
          <w:bCs/>
          <w:color w:val="auto"/>
          <w:sz w:val="22"/>
          <w:szCs w:val="22"/>
          <w:lang w:val="ru-RU"/>
        </w:rPr>
        <w:t>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длуке о </w:t>
      </w:r>
      <w:r w:rsidRPr="001878DD">
        <w:rPr>
          <w:rFonts w:ascii="Arial" w:hAnsi="Arial" w:cs="Arial"/>
          <w:bCs/>
          <w:sz w:val="22"/>
          <w:szCs w:val="22"/>
          <w:lang w:val="sr-Cyrl-RS"/>
        </w:rPr>
        <w:t>изменама Одлуке 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 буџету града Крагујевца за 202</w:t>
      </w:r>
      <w:r>
        <w:rPr>
          <w:rFonts w:ascii="Arial" w:hAnsi="Arial" w:cs="Arial"/>
          <w:bCs/>
          <w:sz w:val="22"/>
          <w:szCs w:val="22"/>
          <w:lang w:val="ru-RU"/>
        </w:rPr>
        <w:t>5</w:t>
      </w:r>
      <w:r w:rsidRPr="00CD1E4A">
        <w:rPr>
          <w:rFonts w:ascii="Arial" w:hAnsi="Arial" w:cs="Arial"/>
          <w:bCs/>
          <w:sz w:val="22"/>
          <w:szCs w:val="22"/>
          <w:lang w:val="ru-RU"/>
        </w:rPr>
        <w:t>. годину</w:t>
      </w:r>
      <w:r w:rsidRPr="001878D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упућује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Скупштини града Крагујевца</w:t>
      </w:r>
      <w:r>
        <w:rPr>
          <w:rFonts w:ascii="Arial" w:hAnsi="Arial" w:cs="Arial"/>
          <w:sz w:val="22"/>
          <w:szCs w:val="22"/>
          <w:lang w:val="sr-Latn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 xml:space="preserve">на разматрање </w:t>
      </w:r>
      <w:r>
        <w:rPr>
          <w:rFonts w:ascii="Arial" w:hAnsi="Arial" w:cs="Arial"/>
          <w:sz w:val="22"/>
          <w:szCs w:val="22"/>
          <w:lang w:val="sr-Cyrl-RS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доношење.</w:t>
      </w:r>
    </w:p>
    <w:p w:rsidR="005543A3" w:rsidRDefault="005543A3" w:rsidP="005543A3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5543A3" w:rsidRPr="00B5452B" w:rsidRDefault="005543A3" w:rsidP="005543A3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D1E4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 представник</w:t>
      </w:r>
      <w:r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предлагача на седници Скупштине града Крагујевца одређуј</w:t>
      </w:r>
      <w:r>
        <w:rPr>
          <w:rFonts w:ascii="Arial" w:hAnsi="Arial" w:cs="Arial"/>
          <w:sz w:val="22"/>
          <w:szCs w:val="22"/>
          <w:lang w:val="ru-RU"/>
        </w:rPr>
        <w:t xml:space="preserve">е </w:t>
      </w:r>
      <w:proofErr w:type="gramStart"/>
      <w:r>
        <w:rPr>
          <w:rFonts w:ascii="Arial" w:hAnsi="Arial" w:cs="Arial"/>
          <w:sz w:val="22"/>
          <w:szCs w:val="22"/>
          <w:lang w:val="ru-RU"/>
        </w:rPr>
        <w:t xml:space="preserve">се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B5452B">
        <w:rPr>
          <w:rFonts w:ascii="Arial" w:hAnsi="Arial" w:cs="Arial"/>
          <w:sz w:val="22"/>
          <w:szCs w:val="22"/>
          <w:lang w:val="sr-Cyrl-CS"/>
        </w:rPr>
        <w:t>проф</w:t>
      </w:r>
      <w:proofErr w:type="gramEnd"/>
      <w:r w:rsidRPr="00B5452B">
        <w:rPr>
          <w:rFonts w:ascii="Arial" w:hAnsi="Arial" w:cs="Arial"/>
          <w:sz w:val="22"/>
          <w:szCs w:val="22"/>
          <w:lang w:val="sr-Cyrl-CS"/>
        </w:rPr>
        <w:t>. др Ненад Станишић, члан Градског већа за финансије.</w:t>
      </w:r>
    </w:p>
    <w:p w:rsidR="005543A3" w:rsidRPr="00CD1E4A" w:rsidRDefault="005543A3" w:rsidP="005543A3">
      <w:pPr>
        <w:jc w:val="both"/>
        <w:outlineLvl w:val="0"/>
        <w:rPr>
          <w:rFonts w:ascii="Arial" w:hAnsi="Arial" w:cs="Arial"/>
          <w:sz w:val="22"/>
          <w:szCs w:val="22"/>
          <w:lang w:val="ru-RU"/>
        </w:rPr>
      </w:pPr>
    </w:p>
    <w:p w:rsidR="005543A3" w:rsidRDefault="005543A3" w:rsidP="005543A3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ru-RU"/>
        </w:rPr>
        <w:t>О б р а з л о ж е њ е</w:t>
      </w:r>
    </w:p>
    <w:p w:rsidR="005543A3" w:rsidRPr="001878DD" w:rsidRDefault="005543A3" w:rsidP="005543A3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5543A3" w:rsidRPr="00CD1E4A" w:rsidRDefault="005543A3" w:rsidP="005543A3">
      <w:pPr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</w:t>
      </w:r>
      <w:r>
        <w:rPr>
          <w:rFonts w:ascii="Arial" w:hAnsi="Arial" w:cs="Arial"/>
          <w:sz w:val="22"/>
          <w:szCs w:val="22"/>
          <w:lang w:val="ru-RU"/>
        </w:rPr>
        <w:t>Правни основ за доношење Закључка о утврђивању Предлога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D1E4A">
        <w:rPr>
          <w:rFonts w:ascii="Arial" w:hAnsi="Arial" w:cs="Arial"/>
          <w:bCs/>
          <w:color w:val="auto"/>
          <w:sz w:val="22"/>
          <w:szCs w:val="22"/>
          <w:lang w:val="ru-RU"/>
        </w:rPr>
        <w:t>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длуке о </w:t>
      </w:r>
      <w:r w:rsidRPr="001878DD">
        <w:rPr>
          <w:rFonts w:ascii="Arial" w:hAnsi="Arial" w:cs="Arial"/>
          <w:bCs/>
          <w:sz w:val="22"/>
          <w:szCs w:val="22"/>
          <w:lang w:val="sr-Cyrl-RS"/>
        </w:rPr>
        <w:t>изменама Одлуке 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 буџету града Крагујевца за 202</w:t>
      </w:r>
      <w:r>
        <w:rPr>
          <w:rFonts w:ascii="Arial" w:hAnsi="Arial" w:cs="Arial"/>
          <w:bCs/>
          <w:sz w:val="22"/>
          <w:szCs w:val="22"/>
          <w:lang w:val="ru-RU"/>
        </w:rPr>
        <w:t>5</w:t>
      </w:r>
      <w:r w:rsidRPr="00CD1E4A">
        <w:rPr>
          <w:rFonts w:ascii="Arial" w:hAnsi="Arial" w:cs="Arial"/>
          <w:bCs/>
          <w:sz w:val="22"/>
          <w:szCs w:val="22"/>
          <w:lang w:val="ru-RU"/>
        </w:rPr>
        <w:t>. годину</w:t>
      </w:r>
      <w:r>
        <w:rPr>
          <w:rFonts w:ascii="Arial" w:hAnsi="Arial" w:cs="Arial"/>
          <w:sz w:val="22"/>
          <w:szCs w:val="22"/>
          <w:lang w:val="sr-Latn-CS"/>
        </w:rPr>
        <w:t>,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 даљем тексту: Закључак, садржан је у члану 46. став 1. тачка 1. у вези члана 66. став 5. Закона о локалној самоуправи (''Службени гласник Републике Србије'', број 129/07, 83/14-др. закон, 101/16-др. закон, 47/18 и 111/21 – др. закон), члану 59. став 1. тачка 1. Статута града Крагујевца (''Службени лист града Крагујевца'', број 8/19), </w:t>
      </w:r>
      <w:r>
        <w:rPr>
          <w:rFonts w:ascii="Arial" w:hAnsi="Arial" w:cs="Arial"/>
          <w:sz w:val="22"/>
          <w:szCs w:val="22"/>
          <w:lang w:val="sr-Latn-CS"/>
        </w:rPr>
        <w:t>члан</w:t>
      </w:r>
      <w:r>
        <w:rPr>
          <w:rFonts w:ascii="Arial" w:hAnsi="Arial" w:cs="Arial"/>
          <w:sz w:val="22"/>
          <w:szCs w:val="22"/>
          <w:lang w:val="ru-RU"/>
        </w:rPr>
        <w:t>у</w:t>
      </w:r>
      <w:r>
        <w:rPr>
          <w:rFonts w:ascii="Arial" w:hAnsi="Arial" w:cs="Arial"/>
          <w:sz w:val="22"/>
          <w:szCs w:val="22"/>
          <w:lang w:val="sr-Latn-CS"/>
        </w:rPr>
        <w:t xml:space="preserve"> 2. став </w:t>
      </w:r>
      <w:r>
        <w:rPr>
          <w:rFonts w:ascii="Arial" w:hAnsi="Arial" w:cs="Arial"/>
          <w:sz w:val="22"/>
          <w:szCs w:val="22"/>
          <w:lang w:val="ru-RU"/>
        </w:rPr>
        <w:t>1. тачка 1.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Одлуке о Градском већу (''Службени лист града Крагујевца'', број  29/24-пречишћен текст) и члану 49. став 3. Пословника о раду Градског већа (''Службени лист града Крагујевца'', број 13/24), којима је утврђено да је Градско веће предлагач аката које доноси Скупштина града Крагујевца, као и да закључком одлучује о процедуралним питањима и иницира доношење и предлагање одлука и других аката, као и начин решавања појединих питања.</w:t>
      </w:r>
    </w:p>
    <w:p w:rsidR="005543A3" w:rsidRDefault="005543A3" w:rsidP="005543A3">
      <w:pPr>
        <w:ind w:firstLine="720"/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 Разлог за доношење овог закључка је процедуралног карактера и основ је за упућивање Предлога</w:t>
      </w:r>
      <w:r w:rsidRPr="00CD1E4A">
        <w:rPr>
          <w:rFonts w:ascii="Arial" w:hAnsi="Arial" w:cs="Arial"/>
          <w:sz w:val="22"/>
          <w:szCs w:val="22"/>
          <w:lang w:val="ru-RU"/>
        </w:rPr>
        <w:t xml:space="preserve"> </w:t>
      </w:r>
      <w:r w:rsidRPr="00CD1E4A">
        <w:rPr>
          <w:rFonts w:ascii="Arial" w:hAnsi="Arial" w:cs="Arial"/>
          <w:bCs/>
          <w:color w:val="auto"/>
          <w:sz w:val="22"/>
          <w:szCs w:val="22"/>
          <w:lang w:val="ru-RU"/>
        </w:rPr>
        <w:t>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длуке о </w:t>
      </w:r>
      <w:r w:rsidRPr="001878DD">
        <w:rPr>
          <w:rFonts w:ascii="Arial" w:hAnsi="Arial" w:cs="Arial"/>
          <w:bCs/>
          <w:sz w:val="22"/>
          <w:szCs w:val="22"/>
          <w:lang w:val="sr-Cyrl-RS"/>
        </w:rPr>
        <w:t>изменама Одлуке о</w:t>
      </w:r>
      <w:r w:rsidRPr="00CD1E4A">
        <w:rPr>
          <w:rFonts w:ascii="Arial" w:hAnsi="Arial" w:cs="Arial"/>
          <w:bCs/>
          <w:sz w:val="22"/>
          <w:szCs w:val="22"/>
          <w:lang w:val="ru-RU"/>
        </w:rPr>
        <w:t xml:space="preserve"> буџету града Крагујевца за 202</w:t>
      </w:r>
      <w:r>
        <w:rPr>
          <w:rFonts w:ascii="Arial" w:hAnsi="Arial" w:cs="Arial"/>
          <w:bCs/>
          <w:sz w:val="22"/>
          <w:szCs w:val="22"/>
          <w:lang w:val="ru-RU"/>
        </w:rPr>
        <w:t>5</w:t>
      </w:r>
      <w:r w:rsidRPr="00CD1E4A">
        <w:rPr>
          <w:rFonts w:ascii="Arial" w:hAnsi="Arial" w:cs="Arial"/>
          <w:bCs/>
          <w:sz w:val="22"/>
          <w:szCs w:val="22"/>
          <w:lang w:val="ru-RU"/>
        </w:rPr>
        <w:t>. годину</w:t>
      </w:r>
      <w:r>
        <w:rPr>
          <w:rFonts w:ascii="Arial" w:hAnsi="Arial" w:cs="Arial"/>
          <w:sz w:val="22"/>
          <w:szCs w:val="22"/>
          <w:lang w:val="ru-RU"/>
        </w:rPr>
        <w:t>, Скупштини града Крагујевца, на разматрање и доношење.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5543A3" w:rsidRDefault="005543A3" w:rsidP="005543A3">
      <w:pPr>
        <w:ind w:firstLine="72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5543A3" w:rsidRDefault="005543A3" w:rsidP="005543A3">
      <w:pPr>
        <w:ind w:firstLine="720"/>
        <w:jc w:val="both"/>
        <w:outlineLvl w:val="0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 </w:t>
      </w:r>
    </w:p>
    <w:p w:rsidR="005543A3" w:rsidRDefault="005543A3" w:rsidP="005543A3">
      <w:pPr>
        <w:ind w:firstLine="720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Заменик  Градоначелника, </w:t>
      </w:r>
    </w:p>
    <w:p w:rsidR="005543A3" w:rsidRPr="00CD1E4A" w:rsidRDefault="005543A3" w:rsidP="005543A3">
      <w:pPr>
        <w:ind w:firstLine="720"/>
        <w:jc w:val="both"/>
        <w:outlineLvl w:val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</w:t>
      </w:r>
      <w:r w:rsidRPr="00CD1E4A">
        <w:rPr>
          <w:rFonts w:ascii="Arial" w:hAnsi="Arial" w:cs="Arial"/>
          <w:b/>
          <w:sz w:val="22"/>
          <w:szCs w:val="22"/>
          <w:lang w:val="ru-RU"/>
        </w:rPr>
        <w:t xml:space="preserve">                          </w:t>
      </w:r>
    </w:p>
    <w:p w:rsidR="005543A3" w:rsidRPr="00B5452B" w:rsidRDefault="005543A3" w:rsidP="005543A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                                                   Дејан Ружи</w:t>
      </w:r>
      <w:r>
        <w:rPr>
          <w:rFonts w:ascii="Arial" w:hAnsi="Arial" w:cs="Arial"/>
          <w:b/>
          <w:sz w:val="22"/>
          <w:szCs w:val="22"/>
          <w:lang w:val="sr-Cyrl-RS"/>
        </w:rPr>
        <w:t>ћ</w:t>
      </w:r>
    </w:p>
    <w:p w:rsidR="0021189D" w:rsidRPr="005543A3" w:rsidRDefault="0021189D">
      <w:pPr>
        <w:rPr>
          <w:rFonts w:asciiTheme="minorHAnsi" w:hAnsiTheme="minorHAnsi"/>
          <w:lang w:val="sr-Cyrl-RS"/>
        </w:rPr>
      </w:pPr>
      <w:bookmarkStart w:id="0" w:name="_GoBack"/>
      <w:bookmarkEnd w:id="0"/>
    </w:p>
    <w:sectPr w:rsidR="0021189D" w:rsidRPr="005543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4F"/>
    <w:rsid w:val="0021189D"/>
    <w:rsid w:val="0048024F"/>
    <w:rsid w:val="0055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3A3"/>
    <w:pPr>
      <w:widowControl w:val="0"/>
      <w:spacing w:after="0" w:line="240" w:lineRule="auto"/>
    </w:pPr>
    <w:rPr>
      <w:rFonts w:ascii="Microsoft JhengHei UI" w:eastAsia="Microsoft JhengHei UI" w:hAnsi="Microsoft JhengHei UI" w:cs="Microsoft JhengHei U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3A3"/>
    <w:pPr>
      <w:widowControl w:val="0"/>
      <w:spacing w:after="0" w:line="240" w:lineRule="auto"/>
    </w:pPr>
    <w:rPr>
      <w:rFonts w:ascii="Microsoft JhengHei UI" w:eastAsia="Microsoft JhengHei UI" w:hAnsi="Microsoft JhengHei UI" w:cs="Microsoft JhengHei U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Antonijevic</dc:creator>
  <cp:keywords/>
  <dc:description/>
  <cp:lastModifiedBy>Jelena Antonijevic</cp:lastModifiedBy>
  <cp:revision>2</cp:revision>
  <dcterms:created xsi:type="dcterms:W3CDTF">2025-10-10T07:23:00Z</dcterms:created>
  <dcterms:modified xsi:type="dcterms:W3CDTF">2025-10-10T07:28:00Z</dcterms:modified>
</cp:coreProperties>
</file>